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D7EE2" w14:textId="30903B8C" w:rsidR="0023304D" w:rsidRDefault="0023304D">
      <w:r>
        <w:t xml:space="preserve">I really like this contribution, and I think that </w:t>
      </w:r>
      <w:r w:rsidR="00940E63">
        <w:t>you</w:t>
      </w:r>
      <w:r>
        <w:t xml:space="preserve"> have done a good job of addressing reviewer concerns. I have several recommendations aimed at the overarching themes of the manuscript.</w:t>
      </w:r>
    </w:p>
    <w:p w14:paraId="30A6F026" w14:textId="77777777" w:rsidR="0023304D" w:rsidRDefault="0023304D"/>
    <w:p w14:paraId="1FF2219F" w14:textId="77777777" w:rsidR="0023304D" w:rsidRDefault="0023304D">
      <w:r>
        <w:t>First, unless you’re aiming for a fish-focused journal (e.g., Ichthyology and Herpetology), I’d drop “medaka” from the title. I suggest, “</w:t>
      </w:r>
      <w:r w:rsidRPr="0023304D">
        <w:t xml:space="preserve">Habitat structural complexity increases age-class coexistence and population growth rate through relaxed cannibalism in </w:t>
      </w:r>
      <w:r>
        <w:t>a freshwater</w:t>
      </w:r>
      <w:r w:rsidRPr="0023304D">
        <w:t xml:space="preserve"> fish</w:t>
      </w:r>
      <w:r>
        <w:t>.”</w:t>
      </w:r>
    </w:p>
    <w:p w14:paraId="5D226432" w14:textId="77777777" w:rsidR="0023304D" w:rsidRDefault="0023304D"/>
    <w:p w14:paraId="3195F3D5" w14:textId="588C02EF" w:rsidR="0023304D" w:rsidRDefault="0023304D">
      <w:r>
        <w:t>Second, the overall pitch</w:t>
      </w:r>
      <w:r w:rsidR="00D3659D">
        <w:t xml:space="preserve"> of the manuscript</w:t>
      </w:r>
      <w:r>
        <w:t xml:space="preserve"> </w:t>
      </w:r>
      <w:r w:rsidR="00673297">
        <w:t>“</w:t>
      </w:r>
      <w:r>
        <w:t>challenges</w:t>
      </w:r>
      <w:r w:rsidR="00673297">
        <w:t>”</w:t>
      </w:r>
      <w:r>
        <w:t xml:space="preserve"> links between structural complexity and taxonomic diversity. Because the paper does not examine multiple species, I think that challenging the basis for links between habitat complexity and community-level diversity patterns is a stretch. You’ve shown that important, population-level attributes can arise based on intraspecific interactions, but extending these processes to community diversity isn’t appropriate, especially in the abstract and as a major conclusion of the paper. As you note</w:t>
      </w:r>
      <w:r w:rsidR="00D3659D">
        <w:t xml:space="preserve"> in the introduction, one well-studied mechanism by which complexity begets diversity is via relaxation of predation. Your study highlights that this community-level mechanism can also operate at the population level.</w:t>
      </w:r>
      <w:r w:rsidR="00673297">
        <w:t xml:space="preserve"> A quick fix could be to change “challenge” on Line 21 to “extend.” You’re not challenging this view – it still “works” – but you are highlighting that similar mechanisms can emerge at the population level.</w:t>
      </w:r>
    </w:p>
    <w:p w14:paraId="5F59922E" w14:textId="77777777" w:rsidR="00B9072D" w:rsidRDefault="00B9072D"/>
    <w:p w14:paraId="4F097394" w14:textId="7D524A22" w:rsidR="00B9072D" w:rsidRDefault="00B9072D">
      <w:r>
        <w:t>Other comments:</w:t>
      </w:r>
    </w:p>
    <w:p w14:paraId="7A696370" w14:textId="77777777" w:rsidR="00B9072D" w:rsidRDefault="00B9072D"/>
    <w:p w14:paraId="28F67A9C" w14:textId="6A9CBAF9" w:rsidR="00B9072D" w:rsidRDefault="00B9072D">
      <w:r>
        <w:t>Line 64: Suggest changing “selectively” to “disproportionately” – “selectively” makes me think of “selection” in an evolutionary context.</w:t>
      </w:r>
    </w:p>
    <w:p w14:paraId="1F9159E9" w14:textId="77777777" w:rsidR="00B9072D" w:rsidRDefault="00B9072D"/>
    <w:p w14:paraId="109F24A5" w14:textId="306D646D" w:rsidR="00B9072D" w:rsidRDefault="00194C5E">
      <w:r>
        <w:t>Line 71: Suggest rewording “with, to our knowledge, a poor consideration for intraspecific interactions.”</w:t>
      </w:r>
      <w:r w:rsidR="00721D54">
        <w:t xml:space="preserve"> This may trigger potential reviewers and could be softened to “with more limited consideration of intraspecific interactions.”</w:t>
      </w:r>
    </w:p>
    <w:p w14:paraId="2E74B0D8" w14:textId="77777777" w:rsidR="00721D54" w:rsidRDefault="00721D54"/>
    <w:p w14:paraId="1DE04D58" w14:textId="408DC9E0" w:rsidR="00721D54" w:rsidRDefault="002E65C2">
      <w:r>
        <w:t>Line 92: Suggest changing “check that” to “evaluate the potential for”</w:t>
      </w:r>
    </w:p>
    <w:p w14:paraId="58AA6379" w14:textId="77777777" w:rsidR="00B71EB6" w:rsidRDefault="00B71EB6"/>
    <w:p w14:paraId="5802A5F3" w14:textId="7A8FEBEF" w:rsidR="00B71EB6" w:rsidRDefault="00B71EB6">
      <w:r>
        <w:lastRenderedPageBreak/>
        <w:t>Line 571: Suggest rewording “Our present results in medaka fish show…” to “Our results show…”.</w:t>
      </w:r>
    </w:p>
    <w:p w14:paraId="0A5159AD" w14:textId="77777777" w:rsidR="00B71EB6" w:rsidRDefault="00B71EB6"/>
    <w:p w14:paraId="414D5BA8" w14:textId="645D7453" w:rsidR="00B71EB6" w:rsidRDefault="00B71EB6">
      <w:r>
        <w:t>Lines 573-574: Suggest changing “provide a substantial, but currently neglected, contribution” to “contribute” – i.e., “intraspecific processes may contribute to the positive effects…”. You cannot judge the degree to which these mechanisms contribute.</w:t>
      </w:r>
    </w:p>
    <w:p w14:paraId="0D928B8F" w14:textId="77777777" w:rsidR="00B71EB6" w:rsidRDefault="00B71EB6"/>
    <w:p w14:paraId="1647F990" w14:textId="183B7B5E" w:rsidR="00B71EB6" w:rsidRDefault="002E1376">
      <w:r>
        <w:t>Lines 593-594: How does this interact with filamentous algal abundance? Are algae less abundant because fish are more abundant or because there is less available space for the algae to grow?</w:t>
      </w:r>
    </w:p>
    <w:sectPr w:rsidR="00B71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4D"/>
    <w:rsid w:val="00194C5E"/>
    <w:rsid w:val="0023304D"/>
    <w:rsid w:val="002E1376"/>
    <w:rsid w:val="002E65C2"/>
    <w:rsid w:val="00461189"/>
    <w:rsid w:val="00673297"/>
    <w:rsid w:val="00721D54"/>
    <w:rsid w:val="00940E63"/>
    <w:rsid w:val="00B71EB6"/>
    <w:rsid w:val="00B9072D"/>
    <w:rsid w:val="00D3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26F1B"/>
  <w15:chartTrackingRefBased/>
  <w15:docId w15:val="{5462F81F-37A2-44EC-A06A-E845B3C3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3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3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0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Bracken</dc:creator>
  <cp:keywords/>
  <dc:description/>
  <cp:lastModifiedBy>Matthew Bracken</cp:lastModifiedBy>
  <cp:revision>8</cp:revision>
  <dcterms:created xsi:type="dcterms:W3CDTF">2025-02-25T13:34:00Z</dcterms:created>
  <dcterms:modified xsi:type="dcterms:W3CDTF">2025-02-25T14:21:00Z</dcterms:modified>
</cp:coreProperties>
</file>